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E24" w:rsidRPr="00492E24" w:rsidRDefault="00492E24" w:rsidP="00492E2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92E24">
        <w:rPr>
          <w:rFonts w:ascii="Times New Roman" w:hAnsi="Times New Roman" w:cs="Times New Roman"/>
          <w:b/>
        </w:rPr>
        <w:t>НЕОБРАТИМЫЕ И КВАЗИОБРАТИМЫЕ МАГНИТОУПРУГИЕ ЯВЛЕНИЯ МАГНИТНО-ПОЛЯРИЗОВАННОГО ФЕРРОМАГНЕТИКА</w:t>
      </w:r>
    </w:p>
    <w:p w:rsidR="00492E24" w:rsidRPr="00492E24" w:rsidRDefault="00492E24" w:rsidP="00492E2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92E24" w:rsidRPr="00492E24" w:rsidRDefault="00492E24" w:rsidP="00492E2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92E24">
        <w:rPr>
          <w:rFonts w:ascii="Times New Roman" w:hAnsi="Times New Roman" w:cs="Times New Roman"/>
        </w:rPr>
        <w:t>Новиков В.Ф.</w:t>
      </w:r>
    </w:p>
    <w:p w:rsidR="00492E24" w:rsidRPr="00492E24" w:rsidRDefault="00492E24" w:rsidP="00492E2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92E24">
        <w:rPr>
          <w:rFonts w:ascii="Times New Roman" w:hAnsi="Times New Roman" w:cs="Times New Roman"/>
        </w:rPr>
        <w:t>Тюмень, Россия</w:t>
      </w:r>
    </w:p>
    <w:p w:rsidR="00492E24" w:rsidRPr="00492E24" w:rsidRDefault="00492E24" w:rsidP="00492E2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92E24" w:rsidRPr="00492E24" w:rsidRDefault="00492E24" w:rsidP="00492E24">
      <w:pPr>
        <w:pStyle w:val="21"/>
        <w:ind w:firstLine="567"/>
        <w:jc w:val="both"/>
        <w:rPr>
          <w:spacing w:val="-4"/>
        </w:rPr>
      </w:pPr>
      <w:r w:rsidRPr="00492E24">
        <w:rPr>
          <w:spacing w:val="-4"/>
        </w:rPr>
        <w:t>Магнитострикционный ферромагнитный материал, находящийся в ост</w:t>
      </w:r>
      <w:r w:rsidRPr="00492E24">
        <w:rPr>
          <w:spacing w:val="-4"/>
        </w:rPr>
        <w:t>а</w:t>
      </w:r>
      <w:r w:rsidRPr="00492E24">
        <w:rPr>
          <w:spacing w:val="-4"/>
        </w:rPr>
        <w:t xml:space="preserve">точно намагниченном состоянии в процессе </w:t>
      </w:r>
      <w:proofErr w:type="gramStart"/>
      <w:r w:rsidRPr="00492E24">
        <w:rPr>
          <w:spacing w:val="-4"/>
        </w:rPr>
        <w:t>механического</w:t>
      </w:r>
      <w:proofErr w:type="gramEnd"/>
      <w:r w:rsidRPr="00492E24">
        <w:rPr>
          <w:spacing w:val="-4"/>
        </w:rPr>
        <w:t xml:space="preserve"> нагружения, нео</w:t>
      </w:r>
      <w:r w:rsidRPr="00492E24">
        <w:rPr>
          <w:spacing w:val="-4"/>
        </w:rPr>
        <w:t>б</w:t>
      </w:r>
      <w:r w:rsidRPr="00492E24">
        <w:rPr>
          <w:spacing w:val="-4"/>
        </w:rPr>
        <w:t>ратимо уменьшает свою намагниченность[1 – 3]. В работе [3] рассматриваются закономерности магнитоупругого ра</w:t>
      </w:r>
      <w:r w:rsidRPr="00492E24">
        <w:rPr>
          <w:spacing w:val="-4"/>
        </w:rPr>
        <w:t>з</w:t>
      </w:r>
      <w:r w:rsidRPr="00492E24">
        <w:rPr>
          <w:spacing w:val="-4"/>
        </w:rPr>
        <w:t>магничивания (МР) на различных сталях Предложен механизм МР, заключающийся в пер</w:t>
      </w:r>
      <w:r w:rsidRPr="00492E24">
        <w:rPr>
          <w:spacing w:val="-4"/>
        </w:rPr>
        <w:t>е</w:t>
      </w:r>
      <w:r w:rsidRPr="00492E24">
        <w:rPr>
          <w:spacing w:val="-4"/>
        </w:rPr>
        <w:t>стройке доменной структуры, обусловленной главным образом магнитоупругой энергией и энергией взаим</w:t>
      </w:r>
      <w:r w:rsidRPr="00492E24">
        <w:rPr>
          <w:spacing w:val="-4"/>
        </w:rPr>
        <w:t>о</w:t>
      </w:r>
      <w:r w:rsidRPr="00492E24">
        <w:rPr>
          <w:spacing w:val="-4"/>
        </w:rPr>
        <w:t xml:space="preserve">действия  намагниченности с внутренним размагничивающим полем. </w:t>
      </w:r>
    </w:p>
    <w:p w:rsidR="00492E24" w:rsidRPr="00492E24" w:rsidRDefault="00492E24" w:rsidP="00492E2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492E24">
        <w:rPr>
          <w:rFonts w:ascii="Times New Roman" w:hAnsi="Times New Roman" w:cs="Times New Roman"/>
        </w:rPr>
        <w:t>Однако у материалов со средней магнитной жесткостью не происходит полного магнит</w:t>
      </w:r>
      <w:r w:rsidRPr="00492E24">
        <w:rPr>
          <w:rFonts w:ascii="Times New Roman" w:hAnsi="Times New Roman" w:cs="Times New Roman"/>
        </w:rPr>
        <w:t>о</w:t>
      </w:r>
      <w:r w:rsidRPr="00492E24">
        <w:rPr>
          <w:rFonts w:ascii="Times New Roman" w:hAnsi="Times New Roman" w:cs="Times New Roman"/>
        </w:rPr>
        <w:t xml:space="preserve">упругого размагничивания и при нагрузках σ, превышающих  предел текучести, но зависимость  </w:t>
      </w:r>
      <w:proofErr w:type="spellStart"/>
      <w:r w:rsidRPr="00492E24">
        <w:rPr>
          <w:rFonts w:ascii="Times New Roman" w:hAnsi="Times New Roman" w:cs="Times New Roman"/>
          <w:lang w:val="en-US"/>
        </w:rPr>
        <w:t>I</w:t>
      </w:r>
      <w:r w:rsidRPr="00492E24">
        <w:rPr>
          <w:rFonts w:ascii="Times New Roman" w:hAnsi="Times New Roman" w:cs="Times New Roman"/>
          <w:vertAlign w:val="subscript"/>
          <w:lang w:val="en-US"/>
        </w:rPr>
        <w:t>r</w:t>
      </w:r>
      <w:proofErr w:type="spellEnd"/>
      <w:r w:rsidRPr="00492E24">
        <w:rPr>
          <w:rFonts w:ascii="Times New Roman" w:hAnsi="Times New Roman" w:cs="Times New Roman"/>
        </w:rPr>
        <w:t>(σ) после многократного приложения напряжений стабилизируется. Уст</w:t>
      </w:r>
      <w:r w:rsidRPr="00492E24">
        <w:rPr>
          <w:rFonts w:ascii="Times New Roman" w:hAnsi="Times New Roman" w:cs="Times New Roman"/>
        </w:rPr>
        <w:t>а</w:t>
      </w:r>
      <w:r w:rsidRPr="00492E24">
        <w:rPr>
          <w:rFonts w:ascii="Times New Roman" w:hAnsi="Times New Roman" w:cs="Times New Roman"/>
        </w:rPr>
        <w:t xml:space="preserve">новившееся изменение </w:t>
      </w:r>
      <w:proofErr w:type="spellStart"/>
      <w:r w:rsidRPr="00492E24">
        <w:rPr>
          <w:rFonts w:ascii="Times New Roman" w:hAnsi="Times New Roman" w:cs="Times New Roman"/>
          <w:lang w:val="en-US"/>
        </w:rPr>
        <w:t>I</w:t>
      </w:r>
      <w:r w:rsidRPr="00492E24">
        <w:rPr>
          <w:rFonts w:ascii="Times New Roman" w:hAnsi="Times New Roman" w:cs="Times New Roman"/>
          <w:vertAlign w:val="subscript"/>
          <w:lang w:val="en-US"/>
        </w:rPr>
        <w:t>r</w:t>
      </w:r>
      <w:proofErr w:type="spellEnd"/>
      <w:r w:rsidRPr="00492E24">
        <w:rPr>
          <w:rFonts w:ascii="Times New Roman" w:hAnsi="Times New Roman" w:cs="Times New Roman"/>
        </w:rPr>
        <w:t>(σ) представляет собой пьезомагнитный эффект остаточно нама</w:t>
      </w:r>
      <w:r w:rsidRPr="00492E24">
        <w:rPr>
          <w:rFonts w:ascii="Times New Roman" w:hAnsi="Times New Roman" w:cs="Times New Roman"/>
        </w:rPr>
        <w:t>г</w:t>
      </w:r>
      <w:r w:rsidRPr="00492E24">
        <w:rPr>
          <w:rFonts w:ascii="Times New Roman" w:hAnsi="Times New Roman" w:cs="Times New Roman"/>
        </w:rPr>
        <w:t>ниченного состояния (ПМО) в виде петли гистерезиса. В работе [3] сделана попытка уст</w:t>
      </w:r>
      <w:r w:rsidRPr="00492E24">
        <w:rPr>
          <w:rFonts w:ascii="Times New Roman" w:hAnsi="Times New Roman" w:cs="Times New Roman"/>
        </w:rPr>
        <w:t>а</w:t>
      </w:r>
      <w:r w:rsidRPr="00492E24">
        <w:rPr>
          <w:rFonts w:ascii="Times New Roman" w:hAnsi="Times New Roman" w:cs="Times New Roman"/>
        </w:rPr>
        <w:t>новления связей между МР и ПМО с основными магнитными параметрами, такими как магнитострикция, остаточная намагниченность, коэрцитивная сила и др. Установление такой зависимости  позволит по магнитным свойствам оц</w:t>
      </w:r>
      <w:r w:rsidRPr="00492E24">
        <w:rPr>
          <w:rFonts w:ascii="Times New Roman" w:hAnsi="Times New Roman" w:cs="Times New Roman"/>
        </w:rPr>
        <w:t>е</w:t>
      </w:r>
      <w:r w:rsidRPr="00492E24">
        <w:rPr>
          <w:rFonts w:ascii="Times New Roman" w:hAnsi="Times New Roman" w:cs="Times New Roman"/>
        </w:rPr>
        <w:t>нивать величину МР и ПМО.</w:t>
      </w:r>
      <w:r w:rsidRPr="00492E24">
        <w:rPr>
          <w:rFonts w:ascii="Times New Roman" w:hAnsi="Times New Roman" w:cs="Times New Roman"/>
          <w:iCs/>
        </w:rPr>
        <w:t xml:space="preserve"> Исследованные петли пьезомагнитного гистерезиса образцов р</w:t>
      </w:r>
      <w:r w:rsidRPr="00492E24">
        <w:rPr>
          <w:rFonts w:ascii="Times New Roman" w:hAnsi="Times New Roman" w:cs="Times New Roman"/>
          <w:iCs/>
        </w:rPr>
        <w:t>я</w:t>
      </w:r>
      <w:r w:rsidRPr="00492E24">
        <w:rPr>
          <w:rFonts w:ascii="Times New Roman" w:hAnsi="Times New Roman" w:cs="Times New Roman"/>
          <w:iCs/>
        </w:rPr>
        <w:t>да сталей,</w:t>
      </w:r>
      <w:r w:rsidRPr="00492E24">
        <w:rPr>
          <w:rFonts w:ascii="Times New Roman" w:hAnsi="Times New Roman" w:cs="Times New Roman"/>
          <w:iCs/>
          <w:color w:val="FF0000"/>
        </w:rPr>
        <w:t xml:space="preserve"> </w:t>
      </w:r>
      <w:r w:rsidRPr="00492E24">
        <w:rPr>
          <w:rFonts w:ascii="Times New Roman" w:hAnsi="Times New Roman" w:cs="Times New Roman"/>
          <w:iCs/>
        </w:rPr>
        <w:t>отпущенных при различных температурах, имеют как положительную, так и отрицател</w:t>
      </w:r>
      <w:r w:rsidRPr="00492E24">
        <w:rPr>
          <w:rFonts w:ascii="Times New Roman" w:hAnsi="Times New Roman" w:cs="Times New Roman"/>
          <w:iCs/>
        </w:rPr>
        <w:t>ь</w:t>
      </w:r>
      <w:r w:rsidRPr="00492E24">
        <w:rPr>
          <w:rFonts w:ascii="Times New Roman" w:hAnsi="Times New Roman" w:cs="Times New Roman"/>
          <w:iCs/>
        </w:rPr>
        <w:t xml:space="preserve">ную магнитоупругую чувствительность. </w:t>
      </w:r>
      <w:proofErr w:type="gramStart"/>
      <w:r w:rsidRPr="00492E24">
        <w:rPr>
          <w:rFonts w:ascii="Times New Roman" w:hAnsi="Times New Roman" w:cs="Times New Roman"/>
          <w:iCs/>
        </w:rPr>
        <w:t>Последняя</w:t>
      </w:r>
      <w:proofErr w:type="gramEnd"/>
      <w:r w:rsidRPr="00492E24">
        <w:rPr>
          <w:rFonts w:ascii="Times New Roman" w:hAnsi="Times New Roman" w:cs="Times New Roman"/>
          <w:iCs/>
        </w:rPr>
        <w:t xml:space="preserve"> не согласуется с известным термодинамич</w:t>
      </w:r>
      <w:r w:rsidRPr="00492E24">
        <w:rPr>
          <w:rFonts w:ascii="Times New Roman" w:hAnsi="Times New Roman" w:cs="Times New Roman"/>
          <w:iCs/>
        </w:rPr>
        <w:t>е</w:t>
      </w:r>
      <w:r w:rsidRPr="00492E24">
        <w:rPr>
          <w:rFonts w:ascii="Times New Roman" w:hAnsi="Times New Roman" w:cs="Times New Roman"/>
          <w:iCs/>
        </w:rPr>
        <w:t xml:space="preserve">ским соотношением для магнитоупругого явлений. </w:t>
      </w:r>
      <w:r w:rsidRPr="00492E24">
        <w:rPr>
          <w:rFonts w:ascii="Times New Roman" w:hAnsi="Times New Roman" w:cs="Times New Roman"/>
        </w:rPr>
        <w:t>Предложено объяснение отрицательного ПМО и его связи со знаком магнитострикции у материалов, прошедших различного вида термообрабо</w:t>
      </w:r>
      <w:r w:rsidRPr="00492E24">
        <w:rPr>
          <w:rFonts w:ascii="Times New Roman" w:hAnsi="Times New Roman" w:cs="Times New Roman"/>
        </w:rPr>
        <w:t>т</w:t>
      </w:r>
      <w:r w:rsidRPr="00492E24">
        <w:rPr>
          <w:rFonts w:ascii="Times New Roman" w:hAnsi="Times New Roman" w:cs="Times New Roman"/>
        </w:rPr>
        <w:t>ки.</w:t>
      </w:r>
      <w:r w:rsidRPr="00492E24">
        <w:rPr>
          <w:rFonts w:ascii="Times New Roman" w:hAnsi="Times New Roman" w:cs="Times New Roman"/>
          <w:iCs/>
        </w:rPr>
        <w:t xml:space="preserve"> Обнаружено </w:t>
      </w:r>
      <w:proofErr w:type="spellStart"/>
      <w:r w:rsidRPr="00492E24">
        <w:rPr>
          <w:rFonts w:ascii="Times New Roman" w:hAnsi="Times New Roman" w:cs="Times New Roman"/>
          <w:iCs/>
        </w:rPr>
        <w:t>квазиобратимое</w:t>
      </w:r>
      <w:proofErr w:type="spellEnd"/>
      <w:r w:rsidRPr="00492E24">
        <w:rPr>
          <w:rFonts w:ascii="Times New Roman" w:hAnsi="Times New Roman" w:cs="Times New Roman"/>
          <w:iCs/>
        </w:rPr>
        <w:t xml:space="preserve">, практически </w:t>
      </w:r>
      <w:proofErr w:type="spellStart"/>
      <w:r w:rsidRPr="00492E24">
        <w:rPr>
          <w:rFonts w:ascii="Times New Roman" w:hAnsi="Times New Roman" w:cs="Times New Roman"/>
          <w:iCs/>
        </w:rPr>
        <w:t>безгистерезисное</w:t>
      </w:r>
      <w:proofErr w:type="spellEnd"/>
      <w:r w:rsidRPr="00492E24">
        <w:rPr>
          <w:rFonts w:ascii="Times New Roman" w:hAnsi="Times New Roman" w:cs="Times New Roman"/>
          <w:iCs/>
        </w:rPr>
        <w:t xml:space="preserve"> изменение намагниче</w:t>
      </w:r>
      <w:r w:rsidRPr="00492E24">
        <w:rPr>
          <w:rFonts w:ascii="Times New Roman" w:hAnsi="Times New Roman" w:cs="Times New Roman"/>
          <w:iCs/>
        </w:rPr>
        <w:t>н</w:t>
      </w:r>
      <w:r w:rsidRPr="00492E24">
        <w:rPr>
          <w:rFonts w:ascii="Times New Roman" w:hAnsi="Times New Roman" w:cs="Times New Roman"/>
          <w:iCs/>
        </w:rPr>
        <w:t xml:space="preserve">ности </w:t>
      </w:r>
      <w:proofErr w:type="spellStart"/>
      <w:r w:rsidRPr="00492E24">
        <w:rPr>
          <w:rFonts w:ascii="Times New Roman" w:hAnsi="Times New Roman" w:cs="Times New Roman"/>
          <w:lang w:val="en-US"/>
        </w:rPr>
        <w:t>I</w:t>
      </w:r>
      <w:r w:rsidRPr="00492E24">
        <w:rPr>
          <w:rFonts w:ascii="Times New Roman" w:hAnsi="Times New Roman" w:cs="Times New Roman"/>
          <w:vertAlign w:val="subscript"/>
          <w:lang w:val="en-US"/>
        </w:rPr>
        <w:t>r</w:t>
      </w:r>
      <w:proofErr w:type="spellEnd"/>
      <w:r w:rsidRPr="00492E24">
        <w:rPr>
          <w:rFonts w:ascii="Times New Roman" w:hAnsi="Times New Roman" w:cs="Times New Roman"/>
        </w:rPr>
        <w:t>(σ) стали 20Х13 в диапазоне нагрузок 0-370 МПа и высказано сообр</w:t>
      </w:r>
      <w:r w:rsidRPr="00492E24">
        <w:rPr>
          <w:rFonts w:ascii="Times New Roman" w:hAnsi="Times New Roman" w:cs="Times New Roman"/>
        </w:rPr>
        <w:t>а</w:t>
      </w:r>
      <w:r w:rsidRPr="00492E24">
        <w:rPr>
          <w:rFonts w:ascii="Times New Roman" w:hAnsi="Times New Roman" w:cs="Times New Roman"/>
        </w:rPr>
        <w:t>жение относительно его природы (рис.1).</w:t>
      </w:r>
    </w:p>
    <w:p w:rsidR="00492E24" w:rsidRPr="00492E24" w:rsidRDefault="00492E24" w:rsidP="00492E2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492E24">
        <w:rPr>
          <w:rFonts w:ascii="Times New Roman" w:hAnsi="Times New Roman" w:cs="Times New Roman"/>
        </w:rPr>
        <w:t xml:space="preserve">Рассмотрены примеры применения МР и ПМО для измерения механических напряжений в деталях и металлоконструкциях. </w:t>
      </w:r>
    </w:p>
    <w:tbl>
      <w:tblPr>
        <w:tblStyle w:val="a7"/>
        <w:tblW w:w="8930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111"/>
      </w:tblGrid>
      <w:tr w:rsidR="00492E24" w:rsidRPr="00492E24" w:rsidTr="00284F8D">
        <w:trPr>
          <w:trHeight w:val="3150"/>
        </w:trPr>
        <w:tc>
          <w:tcPr>
            <w:tcW w:w="4819" w:type="dxa"/>
          </w:tcPr>
          <w:p w:rsidR="00492E24" w:rsidRPr="00492E24" w:rsidRDefault="00492E24" w:rsidP="00492E24">
            <w:pPr>
              <w:jc w:val="center"/>
              <w:rPr>
                <w:rFonts w:ascii="Times New Roman" w:hAnsi="Times New Roman" w:cs="Times New Roman"/>
              </w:rPr>
            </w:pPr>
            <w:r w:rsidRPr="00492E24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59264" behindDoc="0" locked="0" layoutInCell="1" allowOverlap="1" wp14:anchorId="5D1C159A" wp14:editId="1975A291">
                  <wp:simplePos x="0" y="0"/>
                  <wp:positionH relativeFrom="column">
                    <wp:posOffset>245110</wp:posOffset>
                  </wp:positionH>
                  <wp:positionV relativeFrom="paragraph">
                    <wp:posOffset>188595</wp:posOffset>
                  </wp:positionV>
                  <wp:extent cx="2505075" cy="1740535"/>
                  <wp:effectExtent l="0" t="0" r="9525" b="0"/>
                  <wp:wrapSquare wrapText="bothSides"/>
                  <wp:docPr id="107" name="Диаграмма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</wp:anchor>
              </w:drawing>
            </w:r>
          </w:p>
        </w:tc>
        <w:tc>
          <w:tcPr>
            <w:tcW w:w="4111" w:type="dxa"/>
          </w:tcPr>
          <w:p w:rsidR="00492E24" w:rsidRPr="00492E24" w:rsidRDefault="00492E24" w:rsidP="00492E24">
            <w:pPr>
              <w:ind w:left="318" w:right="56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2E24" w:rsidRPr="00492E24" w:rsidRDefault="00492E24" w:rsidP="00492E24">
            <w:pPr>
              <w:ind w:left="318" w:right="566"/>
              <w:jc w:val="both"/>
              <w:rPr>
                <w:rFonts w:ascii="Times New Roman" w:hAnsi="Times New Roman" w:cs="Times New Roman"/>
              </w:rPr>
            </w:pPr>
            <w:r w:rsidRPr="00492E24">
              <w:rPr>
                <w:rFonts w:ascii="Times New Roman" w:hAnsi="Times New Roman" w:cs="Times New Roman"/>
                <w:sz w:val="20"/>
                <w:szCs w:val="20"/>
              </w:rPr>
              <w:t xml:space="preserve">Рис.1.Квазиобратимое </w:t>
            </w:r>
            <w:proofErr w:type="spellStart"/>
            <w:r w:rsidRPr="00492E24">
              <w:rPr>
                <w:rFonts w:ascii="Times New Roman" w:hAnsi="Times New Roman" w:cs="Times New Roman"/>
                <w:sz w:val="20"/>
                <w:szCs w:val="20"/>
              </w:rPr>
              <w:t>магнит</w:t>
            </w:r>
            <w:r w:rsidRPr="00492E2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92E24">
              <w:rPr>
                <w:rFonts w:ascii="Times New Roman" w:hAnsi="Times New Roman" w:cs="Times New Roman"/>
                <w:sz w:val="20"/>
                <w:szCs w:val="20"/>
              </w:rPr>
              <w:t>упругое</w:t>
            </w:r>
            <w:proofErr w:type="spellEnd"/>
            <w:r w:rsidRPr="00492E24">
              <w:rPr>
                <w:rFonts w:ascii="Times New Roman" w:hAnsi="Times New Roman" w:cs="Times New Roman"/>
                <w:sz w:val="20"/>
                <w:szCs w:val="20"/>
              </w:rPr>
              <w:t xml:space="preserve"> изменение остаточной намагниченности </w:t>
            </w:r>
            <w:r w:rsidRPr="00492E24">
              <w:rPr>
                <w:rFonts w:ascii="Times New Roman" w:hAnsi="Times New Roman" w:cs="Times New Roman"/>
                <w:sz w:val="20"/>
                <w:szCs w:val="20"/>
                <w:lang w:val="el-GR"/>
              </w:rPr>
              <w:t>δ</w:t>
            </w:r>
            <w:r w:rsidRPr="00492E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</w:t>
            </w:r>
            <w:r w:rsidRPr="00492E24">
              <w:rPr>
                <w:rFonts w:ascii="Times New Roman" w:hAnsi="Times New Roman" w:cs="Times New Roman"/>
                <w:sz w:val="20"/>
                <w:szCs w:val="20"/>
              </w:rPr>
              <w:t xml:space="preserve"> от величины прикладываемых напряжений для стали 20Х13, отпущенной при температуре 450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°</w:t>
            </w:r>
            <w:r w:rsidRPr="00492E24">
              <w:rPr>
                <w:rFonts w:ascii="Times New Roman" w:hAnsi="Times New Roman" w:cs="Times New Roman"/>
                <w:sz w:val="20"/>
                <w:szCs w:val="20"/>
              </w:rPr>
              <w:t>С.</w:t>
            </w:r>
            <w:bookmarkStart w:id="0" w:name="_GoBack"/>
            <w:bookmarkEnd w:id="0"/>
          </w:p>
        </w:tc>
      </w:tr>
    </w:tbl>
    <w:p w:rsidR="00492E24" w:rsidRPr="00492E24" w:rsidRDefault="00492E24" w:rsidP="00492E24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492E24" w:rsidRPr="00492E24" w:rsidRDefault="00492E24" w:rsidP="00492E24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492E24">
        <w:rPr>
          <w:rFonts w:ascii="Times New Roman" w:hAnsi="Times New Roman" w:cs="Times New Roman"/>
          <w:i/>
          <w:sz w:val="20"/>
          <w:szCs w:val="20"/>
        </w:rPr>
        <w:t>Литература</w:t>
      </w:r>
    </w:p>
    <w:p w:rsidR="00492E24" w:rsidRPr="00492E24" w:rsidRDefault="00492E24" w:rsidP="00492E24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492E24" w:rsidRPr="00492E24" w:rsidRDefault="00492E24" w:rsidP="00492E2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492E24">
        <w:rPr>
          <w:rFonts w:ascii="Times New Roman" w:hAnsi="Times New Roman" w:cs="Times New Roman"/>
          <w:i/>
          <w:sz w:val="20"/>
          <w:szCs w:val="20"/>
        </w:rPr>
        <w:t xml:space="preserve">В.Н. Большаков, В.Г. </w:t>
      </w:r>
      <w:proofErr w:type="spellStart"/>
      <w:r w:rsidRPr="00492E24">
        <w:rPr>
          <w:rFonts w:ascii="Times New Roman" w:hAnsi="Times New Roman" w:cs="Times New Roman"/>
          <w:i/>
          <w:sz w:val="20"/>
          <w:szCs w:val="20"/>
        </w:rPr>
        <w:t>Горбаш</w:t>
      </w:r>
      <w:proofErr w:type="spellEnd"/>
      <w:r w:rsidRPr="00492E24">
        <w:rPr>
          <w:rFonts w:ascii="Times New Roman" w:hAnsi="Times New Roman" w:cs="Times New Roman"/>
          <w:i/>
          <w:sz w:val="20"/>
          <w:szCs w:val="20"/>
        </w:rPr>
        <w:t xml:space="preserve">, Т.В. </w:t>
      </w:r>
      <w:proofErr w:type="spellStart"/>
      <w:r w:rsidRPr="00492E24">
        <w:rPr>
          <w:rFonts w:ascii="Times New Roman" w:hAnsi="Times New Roman" w:cs="Times New Roman"/>
          <w:i/>
          <w:sz w:val="20"/>
          <w:szCs w:val="20"/>
        </w:rPr>
        <w:t>Оленович</w:t>
      </w:r>
      <w:proofErr w:type="spellEnd"/>
      <w:r w:rsidRPr="00492E24">
        <w:rPr>
          <w:rFonts w:ascii="Times New Roman" w:hAnsi="Times New Roman" w:cs="Times New Roman"/>
          <w:i/>
          <w:sz w:val="20"/>
          <w:szCs w:val="20"/>
        </w:rPr>
        <w:t>. Влияние механических напряжений на локальную ост</w:t>
      </w:r>
      <w:r w:rsidRPr="00492E24">
        <w:rPr>
          <w:rFonts w:ascii="Times New Roman" w:hAnsi="Times New Roman" w:cs="Times New Roman"/>
          <w:i/>
          <w:sz w:val="20"/>
          <w:szCs w:val="20"/>
        </w:rPr>
        <w:t>а</w:t>
      </w:r>
      <w:r w:rsidRPr="00492E24">
        <w:rPr>
          <w:rFonts w:ascii="Times New Roman" w:hAnsi="Times New Roman" w:cs="Times New Roman"/>
          <w:i/>
          <w:sz w:val="20"/>
          <w:szCs w:val="20"/>
        </w:rPr>
        <w:t xml:space="preserve">точную намагниченность. </w:t>
      </w:r>
      <w:proofErr w:type="spellStart"/>
      <w:r w:rsidRPr="00492E24">
        <w:rPr>
          <w:rFonts w:ascii="Times New Roman" w:hAnsi="Times New Roman" w:cs="Times New Roman"/>
          <w:i/>
          <w:sz w:val="20"/>
          <w:szCs w:val="20"/>
        </w:rPr>
        <w:t>Изв</w:t>
      </w:r>
      <w:proofErr w:type="gramStart"/>
      <w:r w:rsidRPr="00492E24">
        <w:rPr>
          <w:rFonts w:ascii="Times New Roman" w:hAnsi="Times New Roman" w:cs="Times New Roman"/>
          <w:i/>
          <w:sz w:val="20"/>
          <w:szCs w:val="20"/>
        </w:rPr>
        <w:t>.А</w:t>
      </w:r>
      <w:proofErr w:type="gramEnd"/>
      <w:r w:rsidRPr="00492E24">
        <w:rPr>
          <w:rFonts w:ascii="Times New Roman" w:hAnsi="Times New Roman" w:cs="Times New Roman"/>
          <w:i/>
          <w:sz w:val="20"/>
          <w:szCs w:val="20"/>
        </w:rPr>
        <w:t>Н</w:t>
      </w:r>
      <w:proofErr w:type="spellEnd"/>
      <w:r w:rsidRPr="00492E24">
        <w:rPr>
          <w:rFonts w:ascii="Times New Roman" w:hAnsi="Times New Roman" w:cs="Times New Roman"/>
          <w:i/>
          <w:sz w:val="20"/>
          <w:szCs w:val="20"/>
        </w:rPr>
        <w:t xml:space="preserve"> БССР, Сер. </w:t>
      </w:r>
      <w:proofErr w:type="spellStart"/>
      <w:r w:rsidRPr="00492E24">
        <w:rPr>
          <w:rFonts w:ascii="Times New Roman" w:hAnsi="Times New Roman" w:cs="Times New Roman"/>
          <w:i/>
          <w:sz w:val="20"/>
          <w:szCs w:val="20"/>
        </w:rPr>
        <w:t>физ.техн.наук</w:t>
      </w:r>
      <w:proofErr w:type="spellEnd"/>
      <w:r w:rsidRPr="00492E24">
        <w:rPr>
          <w:rFonts w:ascii="Times New Roman" w:hAnsi="Times New Roman" w:cs="Times New Roman"/>
          <w:i/>
          <w:sz w:val="20"/>
          <w:szCs w:val="20"/>
        </w:rPr>
        <w:t>. 1980, № 1, с. 109 – 112.</w:t>
      </w:r>
      <w:r w:rsidRPr="00492E24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</w:p>
    <w:p w:rsidR="00492E24" w:rsidRPr="00492E24" w:rsidRDefault="00492E24" w:rsidP="00492E2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i/>
          <w:sz w:val="20"/>
          <w:szCs w:val="20"/>
        </w:rPr>
      </w:pPr>
      <w:r w:rsidRPr="00492E24">
        <w:rPr>
          <w:rFonts w:ascii="Times New Roman" w:hAnsi="Times New Roman" w:cs="Times New Roman"/>
          <w:i/>
          <w:sz w:val="20"/>
          <w:szCs w:val="20"/>
        </w:rPr>
        <w:t>Э.С. Горкунов, В.Ф. Новиков, А.П. Ничипурук и др. Устойчивость остаточной намагниченности термически обработанных стальных изделий к действию упругих деформаций. Дефектоскопия. 1991, №2, с. 68 – 76.</w:t>
      </w:r>
    </w:p>
    <w:p w:rsidR="00492E24" w:rsidRPr="00492E24" w:rsidRDefault="00492E24" w:rsidP="00492E24">
      <w:pPr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i/>
          <w:sz w:val="20"/>
          <w:szCs w:val="20"/>
        </w:rPr>
      </w:pPr>
      <w:r w:rsidRPr="00492E24">
        <w:rPr>
          <w:rFonts w:ascii="Times New Roman" w:hAnsi="Times New Roman" w:cs="Times New Roman"/>
          <w:i/>
          <w:sz w:val="20"/>
          <w:szCs w:val="20"/>
        </w:rPr>
        <w:t>В.Ф. Новиков, М.С. Бахарев. Магнитная диагностика механических напряжений в ферромагнет</w:t>
      </w:r>
      <w:r w:rsidRPr="00492E24">
        <w:rPr>
          <w:rFonts w:ascii="Times New Roman" w:hAnsi="Times New Roman" w:cs="Times New Roman"/>
          <w:i/>
          <w:sz w:val="20"/>
          <w:szCs w:val="20"/>
        </w:rPr>
        <w:t>и</w:t>
      </w:r>
      <w:r w:rsidRPr="00492E24">
        <w:rPr>
          <w:rFonts w:ascii="Times New Roman" w:hAnsi="Times New Roman" w:cs="Times New Roman"/>
          <w:i/>
          <w:sz w:val="20"/>
          <w:szCs w:val="20"/>
        </w:rPr>
        <w:t xml:space="preserve">ках. Тюмень: Вектор Бук. 2001, 220 с. </w:t>
      </w:r>
    </w:p>
    <w:p w:rsidR="00FF4C9F" w:rsidRPr="00492E24" w:rsidRDefault="00FF4C9F" w:rsidP="00492E24">
      <w:pPr>
        <w:spacing w:after="0" w:line="240" w:lineRule="auto"/>
        <w:rPr>
          <w:rFonts w:ascii="Times New Roman" w:hAnsi="Times New Roman" w:cs="Times New Roman"/>
        </w:rPr>
      </w:pPr>
    </w:p>
    <w:sectPr w:rsidR="00FF4C9F" w:rsidRPr="00492E24" w:rsidSect="005E77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C4A71"/>
    <w:multiLevelType w:val="hybridMultilevel"/>
    <w:tmpl w:val="DFF42228"/>
    <w:lvl w:ilvl="0" w:tplc="A386BF7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DB3F91"/>
    <w:multiLevelType w:val="multilevel"/>
    <w:tmpl w:val="1076D4A0"/>
    <w:lvl w:ilvl="0">
      <w:start w:val="1"/>
      <w:numFmt w:val="decimal"/>
      <w:pStyle w:val="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2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357"/>
  <w:doNotHyphenateCaps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947"/>
    <w:rsid w:val="00052E40"/>
    <w:rsid w:val="00053CDC"/>
    <w:rsid w:val="00070D20"/>
    <w:rsid w:val="000874A5"/>
    <w:rsid w:val="000B6692"/>
    <w:rsid w:val="000C56AE"/>
    <w:rsid w:val="0011788C"/>
    <w:rsid w:val="0013731C"/>
    <w:rsid w:val="00492E24"/>
    <w:rsid w:val="0053403B"/>
    <w:rsid w:val="00563790"/>
    <w:rsid w:val="00577A68"/>
    <w:rsid w:val="00581900"/>
    <w:rsid w:val="005E3289"/>
    <w:rsid w:val="005E77D1"/>
    <w:rsid w:val="00623417"/>
    <w:rsid w:val="00660876"/>
    <w:rsid w:val="00680011"/>
    <w:rsid w:val="006D4FCB"/>
    <w:rsid w:val="00704528"/>
    <w:rsid w:val="0076137C"/>
    <w:rsid w:val="008A579B"/>
    <w:rsid w:val="00902947"/>
    <w:rsid w:val="00910EDF"/>
    <w:rsid w:val="00A8460D"/>
    <w:rsid w:val="00AA3806"/>
    <w:rsid w:val="00AA61E1"/>
    <w:rsid w:val="00AF3269"/>
    <w:rsid w:val="00C00415"/>
    <w:rsid w:val="00C64C91"/>
    <w:rsid w:val="00D3080B"/>
    <w:rsid w:val="00E21CF0"/>
    <w:rsid w:val="00E81963"/>
    <w:rsid w:val="00F11EC7"/>
    <w:rsid w:val="00F21871"/>
    <w:rsid w:val="00F712D7"/>
    <w:rsid w:val="00FF4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D4FCB"/>
    <w:pPr>
      <w:keepNext/>
      <w:numPr>
        <w:numId w:val="1"/>
      </w:num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qFormat/>
    <w:rsid w:val="006D4FCB"/>
    <w:pPr>
      <w:keepNext/>
      <w:numPr>
        <w:ilvl w:val="1"/>
        <w:numId w:val="1"/>
      </w:numPr>
      <w:spacing w:after="0" w:line="240" w:lineRule="auto"/>
      <w:jc w:val="center"/>
      <w:outlineLvl w:val="1"/>
    </w:pPr>
    <w:rPr>
      <w:rFonts w:ascii="Arial" w:eastAsia="Times New Roman" w:hAnsi="Arial" w:cs="Times New Roman"/>
      <w:sz w:val="24"/>
      <w:szCs w:val="20"/>
      <w:lang w:val="en-US"/>
    </w:rPr>
  </w:style>
  <w:style w:type="paragraph" w:styleId="3">
    <w:name w:val="heading 3"/>
    <w:basedOn w:val="a"/>
    <w:next w:val="a"/>
    <w:link w:val="30"/>
    <w:qFormat/>
    <w:rsid w:val="006D4FCB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6D4FCB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6D4FCB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6D4FCB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7">
    <w:name w:val="heading 7"/>
    <w:basedOn w:val="a"/>
    <w:next w:val="a"/>
    <w:link w:val="70"/>
    <w:qFormat/>
    <w:rsid w:val="006D4FCB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8"/>
      <w:szCs w:val="28"/>
    </w:rPr>
  </w:style>
  <w:style w:type="paragraph" w:styleId="8">
    <w:name w:val="heading 8"/>
    <w:basedOn w:val="a"/>
    <w:next w:val="a"/>
    <w:link w:val="80"/>
    <w:qFormat/>
    <w:rsid w:val="006D4FCB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styleId="9">
    <w:name w:val="heading 9"/>
    <w:basedOn w:val="a"/>
    <w:next w:val="a"/>
    <w:link w:val="90"/>
    <w:qFormat/>
    <w:rsid w:val="006D4FCB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rsid w:val="00FF4C9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FF4C9F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ody Text"/>
    <w:basedOn w:val="a"/>
    <w:link w:val="a4"/>
    <w:uiPriority w:val="99"/>
    <w:semiHidden/>
    <w:unhideWhenUsed/>
    <w:rsid w:val="006D4FC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6D4FCB"/>
  </w:style>
  <w:style w:type="character" w:customStyle="1" w:styleId="10">
    <w:name w:val="Заголовок 1 Знак"/>
    <w:basedOn w:val="a0"/>
    <w:link w:val="1"/>
    <w:rsid w:val="006D4FCB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6D4FCB"/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30">
    <w:name w:val="Заголовок 3 Знак"/>
    <w:basedOn w:val="a0"/>
    <w:link w:val="3"/>
    <w:rsid w:val="006D4FCB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6D4FCB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6D4FCB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6D4FCB"/>
    <w:rPr>
      <w:rFonts w:ascii="Times New Roman" w:eastAsia="Times New Roman" w:hAnsi="Times New Roman" w:cs="Times New Roman"/>
      <w:b/>
      <w:bCs/>
    </w:rPr>
  </w:style>
  <w:style w:type="character" w:customStyle="1" w:styleId="70">
    <w:name w:val="Заголовок 7 Знак"/>
    <w:basedOn w:val="a0"/>
    <w:link w:val="7"/>
    <w:rsid w:val="006D4FCB"/>
    <w:rPr>
      <w:rFonts w:ascii="Times New Roman" w:eastAsia="Times New Roman" w:hAnsi="Times New Roman" w:cs="Times New Roman"/>
      <w:sz w:val="28"/>
      <w:szCs w:val="28"/>
    </w:rPr>
  </w:style>
  <w:style w:type="character" w:customStyle="1" w:styleId="80">
    <w:name w:val="Заголовок 8 Знак"/>
    <w:basedOn w:val="a0"/>
    <w:link w:val="8"/>
    <w:rsid w:val="006D4FCB"/>
    <w:rPr>
      <w:rFonts w:ascii="Times New Roman" w:eastAsia="Times New Roman" w:hAnsi="Times New Roman" w:cs="Times New Roman"/>
      <w:i/>
      <w:iCs/>
      <w:sz w:val="28"/>
      <w:szCs w:val="28"/>
    </w:rPr>
  </w:style>
  <w:style w:type="character" w:customStyle="1" w:styleId="90">
    <w:name w:val="Заголовок 9 Знак"/>
    <w:basedOn w:val="a0"/>
    <w:link w:val="9"/>
    <w:rsid w:val="006D4FCB"/>
    <w:rPr>
      <w:rFonts w:ascii="Arial" w:eastAsia="Times New Roman" w:hAnsi="Arial" w:cs="Arial"/>
    </w:rPr>
  </w:style>
  <w:style w:type="paragraph" w:styleId="a5">
    <w:name w:val="Balloon Text"/>
    <w:basedOn w:val="a"/>
    <w:link w:val="a6"/>
    <w:uiPriority w:val="99"/>
    <w:semiHidden/>
    <w:unhideWhenUsed/>
    <w:rsid w:val="00F712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12D7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7613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D4FCB"/>
    <w:pPr>
      <w:keepNext/>
      <w:numPr>
        <w:numId w:val="1"/>
      </w:num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qFormat/>
    <w:rsid w:val="006D4FCB"/>
    <w:pPr>
      <w:keepNext/>
      <w:numPr>
        <w:ilvl w:val="1"/>
        <w:numId w:val="1"/>
      </w:numPr>
      <w:spacing w:after="0" w:line="240" w:lineRule="auto"/>
      <w:jc w:val="center"/>
      <w:outlineLvl w:val="1"/>
    </w:pPr>
    <w:rPr>
      <w:rFonts w:ascii="Arial" w:eastAsia="Times New Roman" w:hAnsi="Arial" w:cs="Times New Roman"/>
      <w:sz w:val="24"/>
      <w:szCs w:val="20"/>
      <w:lang w:val="en-US"/>
    </w:rPr>
  </w:style>
  <w:style w:type="paragraph" w:styleId="3">
    <w:name w:val="heading 3"/>
    <w:basedOn w:val="a"/>
    <w:next w:val="a"/>
    <w:link w:val="30"/>
    <w:qFormat/>
    <w:rsid w:val="006D4FCB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6D4FCB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6D4FCB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6D4FCB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7">
    <w:name w:val="heading 7"/>
    <w:basedOn w:val="a"/>
    <w:next w:val="a"/>
    <w:link w:val="70"/>
    <w:qFormat/>
    <w:rsid w:val="006D4FCB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8"/>
      <w:szCs w:val="28"/>
    </w:rPr>
  </w:style>
  <w:style w:type="paragraph" w:styleId="8">
    <w:name w:val="heading 8"/>
    <w:basedOn w:val="a"/>
    <w:next w:val="a"/>
    <w:link w:val="80"/>
    <w:qFormat/>
    <w:rsid w:val="006D4FCB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styleId="9">
    <w:name w:val="heading 9"/>
    <w:basedOn w:val="a"/>
    <w:next w:val="a"/>
    <w:link w:val="90"/>
    <w:qFormat/>
    <w:rsid w:val="006D4FCB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rsid w:val="00FF4C9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FF4C9F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ody Text"/>
    <w:basedOn w:val="a"/>
    <w:link w:val="a4"/>
    <w:uiPriority w:val="99"/>
    <w:semiHidden/>
    <w:unhideWhenUsed/>
    <w:rsid w:val="006D4FC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6D4FCB"/>
  </w:style>
  <w:style w:type="character" w:customStyle="1" w:styleId="10">
    <w:name w:val="Заголовок 1 Знак"/>
    <w:basedOn w:val="a0"/>
    <w:link w:val="1"/>
    <w:rsid w:val="006D4FCB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6D4FCB"/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30">
    <w:name w:val="Заголовок 3 Знак"/>
    <w:basedOn w:val="a0"/>
    <w:link w:val="3"/>
    <w:rsid w:val="006D4FCB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6D4FCB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6D4FCB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6D4FCB"/>
    <w:rPr>
      <w:rFonts w:ascii="Times New Roman" w:eastAsia="Times New Roman" w:hAnsi="Times New Roman" w:cs="Times New Roman"/>
      <w:b/>
      <w:bCs/>
    </w:rPr>
  </w:style>
  <w:style w:type="character" w:customStyle="1" w:styleId="70">
    <w:name w:val="Заголовок 7 Знак"/>
    <w:basedOn w:val="a0"/>
    <w:link w:val="7"/>
    <w:rsid w:val="006D4FCB"/>
    <w:rPr>
      <w:rFonts w:ascii="Times New Roman" w:eastAsia="Times New Roman" w:hAnsi="Times New Roman" w:cs="Times New Roman"/>
      <w:sz w:val="28"/>
      <w:szCs w:val="28"/>
    </w:rPr>
  </w:style>
  <w:style w:type="character" w:customStyle="1" w:styleId="80">
    <w:name w:val="Заголовок 8 Знак"/>
    <w:basedOn w:val="a0"/>
    <w:link w:val="8"/>
    <w:rsid w:val="006D4FCB"/>
    <w:rPr>
      <w:rFonts w:ascii="Times New Roman" w:eastAsia="Times New Roman" w:hAnsi="Times New Roman" w:cs="Times New Roman"/>
      <w:i/>
      <w:iCs/>
      <w:sz w:val="28"/>
      <w:szCs w:val="28"/>
    </w:rPr>
  </w:style>
  <w:style w:type="character" w:customStyle="1" w:styleId="90">
    <w:name w:val="Заголовок 9 Знак"/>
    <w:basedOn w:val="a0"/>
    <w:link w:val="9"/>
    <w:rsid w:val="006D4FCB"/>
    <w:rPr>
      <w:rFonts w:ascii="Arial" w:eastAsia="Times New Roman" w:hAnsi="Arial" w:cs="Arial"/>
    </w:rPr>
  </w:style>
  <w:style w:type="paragraph" w:styleId="a5">
    <w:name w:val="Balloon Text"/>
    <w:basedOn w:val="a"/>
    <w:link w:val="a6"/>
    <w:uiPriority w:val="99"/>
    <w:semiHidden/>
    <w:unhideWhenUsed/>
    <w:rsid w:val="00F712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12D7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7613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C:\Users\1\Desktop\6&#1089;&#1077;&#1084;&#1077;&#1089;&#1090;&#1088;\&#1082;&#1091;&#1088;&#1089;&#1086;&#1074;&#1072;&#1103;\&#1048;&#1089;&#1087;&#1099;&#1090;&#1072;&#1085;&#1080;&#1103;\450\40X13%20450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5845912797022049"/>
          <c:y val="4.452768832571595E-2"/>
          <c:w val="0.76350430693307858"/>
          <c:h val="0.76173134141586163"/>
        </c:manualLayout>
      </c:layout>
      <c:scatterChart>
        <c:scatterStyle val="smoothMarker"/>
        <c:varyColors val="0"/>
        <c:ser>
          <c:idx val="0"/>
          <c:order val="0"/>
          <c:spPr>
            <a:ln w="12700" cmpd="sng">
              <a:solidFill>
                <a:schemeClr val="tx1"/>
              </a:solidFill>
              <a:prstDash val="solid"/>
            </a:ln>
          </c:spPr>
          <c:marker>
            <c:symbol val="diamond"/>
            <c:size val="4"/>
            <c:spPr>
              <a:solidFill>
                <a:sysClr val="windowText" lastClr="000000"/>
              </a:solidFill>
              <a:ln w="12700">
                <a:solidFill>
                  <a:schemeClr val="tx1"/>
                </a:solidFill>
              </a:ln>
            </c:spPr>
          </c:marker>
          <c:xVal>
            <c:numRef>
              <c:f>'20X13 550'!$HO$4:$IK$4</c:f>
              <c:numCache>
                <c:formatCode>General</c:formatCode>
                <c:ptCount val="23"/>
                <c:pt idx="0">
                  <c:v>3.2234432234432187</c:v>
                </c:pt>
                <c:pt idx="1">
                  <c:v>3.5897435897435868</c:v>
                </c:pt>
                <c:pt idx="2">
                  <c:v>17.802197802197789</c:v>
                </c:pt>
                <c:pt idx="3">
                  <c:v>42.124542124542131</c:v>
                </c:pt>
                <c:pt idx="4">
                  <c:v>69.230769230769212</c:v>
                </c:pt>
                <c:pt idx="5">
                  <c:v>89.743589743589709</c:v>
                </c:pt>
                <c:pt idx="6">
                  <c:v>123.07692307692308</c:v>
                </c:pt>
                <c:pt idx="7">
                  <c:v>160.80586080586079</c:v>
                </c:pt>
                <c:pt idx="8">
                  <c:v>199.63369963369962</c:v>
                </c:pt>
                <c:pt idx="9">
                  <c:v>239.92673992674</c:v>
                </c:pt>
                <c:pt idx="10">
                  <c:v>280.58608058608053</c:v>
                </c:pt>
                <c:pt idx="11">
                  <c:v>321.97802197802059</c:v>
                </c:pt>
                <c:pt idx="12">
                  <c:v>364.83516483516485</c:v>
                </c:pt>
                <c:pt idx="13">
                  <c:v>352.38095238095235</c:v>
                </c:pt>
                <c:pt idx="14">
                  <c:v>305.8608058608072</c:v>
                </c:pt>
                <c:pt idx="15">
                  <c:v>261.17216117216202</c:v>
                </c:pt>
                <c:pt idx="16">
                  <c:v>219.04761904761989</c:v>
                </c:pt>
                <c:pt idx="17">
                  <c:v>179.12087912087912</c:v>
                </c:pt>
                <c:pt idx="18">
                  <c:v>142.85714285714408</c:v>
                </c:pt>
                <c:pt idx="19">
                  <c:v>113.91941391941423</c:v>
                </c:pt>
                <c:pt idx="20">
                  <c:v>92.307692307692278</c:v>
                </c:pt>
                <c:pt idx="21">
                  <c:v>67.399267399267742</c:v>
                </c:pt>
                <c:pt idx="22">
                  <c:v>40.659340659340359</c:v>
                </c:pt>
              </c:numCache>
            </c:numRef>
          </c:xVal>
          <c:yVal>
            <c:numRef>
              <c:f>'20X13 550'!$HO$8:$IK$8</c:f>
              <c:numCache>
                <c:formatCode>General</c:formatCode>
                <c:ptCount val="23"/>
                <c:pt idx="0">
                  <c:v>478.96903439490444</c:v>
                </c:pt>
                <c:pt idx="1">
                  <c:v>478.96903439490444</c:v>
                </c:pt>
                <c:pt idx="2">
                  <c:v>480.37363566878969</c:v>
                </c:pt>
                <c:pt idx="3">
                  <c:v>482.12938726114652</c:v>
                </c:pt>
                <c:pt idx="4">
                  <c:v>483.88513885350324</c:v>
                </c:pt>
                <c:pt idx="5">
                  <c:v>485.64089044586143</c:v>
                </c:pt>
                <c:pt idx="6">
                  <c:v>488.09894267515926</c:v>
                </c:pt>
                <c:pt idx="7">
                  <c:v>491.25929554140134</c:v>
                </c:pt>
                <c:pt idx="8">
                  <c:v>494.06849808917195</c:v>
                </c:pt>
                <c:pt idx="9">
                  <c:v>497.22885095541369</c:v>
                </c:pt>
                <c:pt idx="10">
                  <c:v>500.38920382165702</c:v>
                </c:pt>
                <c:pt idx="11">
                  <c:v>503.19840636942678</c:v>
                </c:pt>
                <c:pt idx="12">
                  <c:v>506.00760891719699</c:v>
                </c:pt>
                <c:pt idx="13">
                  <c:v>504.95415796178173</c:v>
                </c:pt>
                <c:pt idx="14">
                  <c:v>501.79380509554142</c:v>
                </c:pt>
                <c:pt idx="15">
                  <c:v>498.98460254777069</c:v>
                </c:pt>
                <c:pt idx="16">
                  <c:v>495.82424968152878</c:v>
                </c:pt>
                <c:pt idx="17">
                  <c:v>492.66389681528671</c:v>
                </c:pt>
                <c:pt idx="18">
                  <c:v>490.20584458598728</c:v>
                </c:pt>
                <c:pt idx="19">
                  <c:v>487.74779235668763</c:v>
                </c:pt>
                <c:pt idx="20">
                  <c:v>487.39664203821656</c:v>
                </c:pt>
                <c:pt idx="21">
                  <c:v>484.23628917197323</c:v>
                </c:pt>
                <c:pt idx="22">
                  <c:v>482.48053757961628</c:v>
                </c:pt>
              </c:numCache>
            </c:numRef>
          </c:yVal>
          <c:smooth val="1"/>
        </c:ser>
        <c:ser>
          <c:idx val="1"/>
          <c:order val="1"/>
          <c:spPr>
            <a:ln w="15875">
              <a:solidFill>
                <a:sysClr val="windowText" lastClr="000000"/>
              </a:solidFill>
            </a:ln>
          </c:spPr>
          <c:marker>
            <c:symbol val="diamond"/>
            <c:size val="4"/>
            <c:spPr>
              <a:solidFill>
                <a:schemeClr val="tx1"/>
              </a:solidFill>
              <a:ln>
                <a:solidFill>
                  <a:sysClr val="windowText" lastClr="000000"/>
                </a:solidFill>
              </a:ln>
            </c:spPr>
          </c:marker>
          <c:trendline>
            <c:trendlineType val="linear"/>
            <c:dispRSqr val="1"/>
            <c:dispEq val="1"/>
            <c:trendlineLbl>
              <c:layout>
                <c:manualLayout>
                  <c:x val="5.2036300387991639E-4"/>
                  <c:y val="0.41077320319055438"/>
                </c:manualLayout>
              </c:layout>
              <c:numFmt formatCode="General" sourceLinked="0"/>
            </c:trendlineLbl>
          </c:trendline>
          <c:xVal>
            <c:numRef>
              <c:f>'20X13 550'!$GR$4:$IK$4</c:f>
              <c:numCache>
                <c:formatCode>General</c:formatCode>
                <c:ptCount val="46"/>
                <c:pt idx="0">
                  <c:v>2.7106227106227112</c:v>
                </c:pt>
                <c:pt idx="1">
                  <c:v>14.945054945054952</c:v>
                </c:pt>
                <c:pt idx="2">
                  <c:v>38.095238095238102</c:v>
                </c:pt>
                <c:pt idx="3">
                  <c:v>66.666666666666671</c:v>
                </c:pt>
                <c:pt idx="4">
                  <c:v>86.080586080586059</c:v>
                </c:pt>
                <c:pt idx="5">
                  <c:v>117.58241758241758</c:v>
                </c:pt>
                <c:pt idx="6">
                  <c:v>154.94505494505495</c:v>
                </c:pt>
                <c:pt idx="7">
                  <c:v>193.77289377289378</c:v>
                </c:pt>
                <c:pt idx="8">
                  <c:v>233.69963369963358</c:v>
                </c:pt>
                <c:pt idx="9">
                  <c:v>274.35897435897363</c:v>
                </c:pt>
                <c:pt idx="10">
                  <c:v>315.38461538461536</c:v>
                </c:pt>
                <c:pt idx="11">
                  <c:v>357.87545787545787</c:v>
                </c:pt>
                <c:pt idx="12">
                  <c:v>359.34065934065933</c:v>
                </c:pt>
                <c:pt idx="13">
                  <c:v>312.45421245421193</c:v>
                </c:pt>
                <c:pt idx="14">
                  <c:v>267.39926739926881</c:v>
                </c:pt>
                <c:pt idx="15">
                  <c:v>224.54212454212461</c:v>
                </c:pt>
                <c:pt idx="16">
                  <c:v>184.24908424908335</c:v>
                </c:pt>
                <c:pt idx="17">
                  <c:v>147.25274725274724</c:v>
                </c:pt>
                <c:pt idx="18">
                  <c:v>117.58241758241758</c:v>
                </c:pt>
                <c:pt idx="19">
                  <c:v>95.238095238095241</c:v>
                </c:pt>
                <c:pt idx="20">
                  <c:v>69.963369963370468</c:v>
                </c:pt>
                <c:pt idx="21">
                  <c:v>43.9560439560438</c:v>
                </c:pt>
                <c:pt idx="22">
                  <c:v>18.571428571428569</c:v>
                </c:pt>
                <c:pt idx="23">
                  <c:v>3.2234432234432187</c:v>
                </c:pt>
                <c:pt idx="24">
                  <c:v>3.5897435897435868</c:v>
                </c:pt>
                <c:pt idx="25">
                  <c:v>17.802197802197789</c:v>
                </c:pt>
                <c:pt idx="26">
                  <c:v>42.124542124542131</c:v>
                </c:pt>
                <c:pt idx="27">
                  <c:v>69.230769230769212</c:v>
                </c:pt>
                <c:pt idx="28">
                  <c:v>89.743589743589709</c:v>
                </c:pt>
                <c:pt idx="29">
                  <c:v>123.07692307692308</c:v>
                </c:pt>
                <c:pt idx="30">
                  <c:v>160.80586080586079</c:v>
                </c:pt>
                <c:pt idx="31">
                  <c:v>199.63369963369962</c:v>
                </c:pt>
                <c:pt idx="32">
                  <c:v>239.92673992674</c:v>
                </c:pt>
                <c:pt idx="33">
                  <c:v>280.58608058608053</c:v>
                </c:pt>
                <c:pt idx="34">
                  <c:v>321.97802197802059</c:v>
                </c:pt>
                <c:pt idx="35">
                  <c:v>364.83516483516485</c:v>
                </c:pt>
                <c:pt idx="36">
                  <c:v>352.38095238095235</c:v>
                </c:pt>
                <c:pt idx="37">
                  <c:v>305.8608058608072</c:v>
                </c:pt>
                <c:pt idx="38">
                  <c:v>261.17216117216202</c:v>
                </c:pt>
                <c:pt idx="39">
                  <c:v>219.04761904761989</c:v>
                </c:pt>
                <c:pt idx="40">
                  <c:v>179.12087912087912</c:v>
                </c:pt>
                <c:pt idx="41">
                  <c:v>142.85714285714408</c:v>
                </c:pt>
                <c:pt idx="42">
                  <c:v>113.91941391941423</c:v>
                </c:pt>
                <c:pt idx="43">
                  <c:v>92.307692307692278</c:v>
                </c:pt>
                <c:pt idx="44">
                  <c:v>67.399267399267742</c:v>
                </c:pt>
                <c:pt idx="45">
                  <c:v>40.659340659340359</c:v>
                </c:pt>
              </c:numCache>
            </c:numRef>
          </c:xVal>
          <c:yVal>
            <c:numRef>
              <c:f>'20X13 550'!$GR$8:$IK$8</c:f>
              <c:numCache>
                <c:formatCode>General</c:formatCode>
                <c:ptCount val="46"/>
                <c:pt idx="0">
                  <c:v>479.67133503184709</c:v>
                </c:pt>
                <c:pt idx="1">
                  <c:v>480.37363566878969</c:v>
                </c:pt>
                <c:pt idx="2">
                  <c:v>482.48053757961628</c:v>
                </c:pt>
                <c:pt idx="3">
                  <c:v>484.23628917197323</c:v>
                </c:pt>
                <c:pt idx="4">
                  <c:v>485.64089044586143</c:v>
                </c:pt>
                <c:pt idx="5">
                  <c:v>488.45009299363056</c:v>
                </c:pt>
                <c:pt idx="6">
                  <c:v>491.25929554140134</c:v>
                </c:pt>
                <c:pt idx="7">
                  <c:v>494.06849808917195</c:v>
                </c:pt>
                <c:pt idx="8">
                  <c:v>497.22885095541369</c:v>
                </c:pt>
                <c:pt idx="9">
                  <c:v>500.38920382165702</c:v>
                </c:pt>
                <c:pt idx="10">
                  <c:v>502.84725605095542</c:v>
                </c:pt>
                <c:pt idx="11">
                  <c:v>506.00760891719699</c:v>
                </c:pt>
                <c:pt idx="12">
                  <c:v>506.00760891719699</c:v>
                </c:pt>
                <c:pt idx="13">
                  <c:v>502.84725605095542</c:v>
                </c:pt>
                <c:pt idx="14">
                  <c:v>500.03805350318322</c:v>
                </c:pt>
                <c:pt idx="15">
                  <c:v>496.87770063694421</c:v>
                </c:pt>
                <c:pt idx="16">
                  <c:v>493.71734777070066</c:v>
                </c:pt>
                <c:pt idx="17">
                  <c:v>491.25929554140134</c:v>
                </c:pt>
                <c:pt idx="18">
                  <c:v>488.45009299363056</c:v>
                </c:pt>
                <c:pt idx="19">
                  <c:v>486.69434140127254</c:v>
                </c:pt>
                <c:pt idx="20">
                  <c:v>484.58743949044589</c:v>
                </c:pt>
                <c:pt idx="21">
                  <c:v>482.83168789808894</c:v>
                </c:pt>
                <c:pt idx="22">
                  <c:v>480.37363566878969</c:v>
                </c:pt>
                <c:pt idx="23">
                  <c:v>478.96903439490444</c:v>
                </c:pt>
                <c:pt idx="24">
                  <c:v>478.96903439490444</c:v>
                </c:pt>
                <c:pt idx="25">
                  <c:v>480.37363566878969</c:v>
                </c:pt>
                <c:pt idx="26">
                  <c:v>482.12938726114652</c:v>
                </c:pt>
                <c:pt idx="27">
                  <c:v>483.88513885350324</c:v>
                </c:pt>
                <c:pt idx="28">
                  <c:v>485.64089044586143</c:v>
                </c:pt>
                <c:pt idx="29">
                  <c:v>488.09894267515926</c:v>
                </c:pt>
                <c:pt idx="30">
                  <c:v>491.25929554140134</c:v>
                </c:pt>
                <c:pt idx="31">
                  <c:v>494.06849808917195</c:v>
                </c:pt>
                <c:pt idx="32">
                  <c:v>497.22885095541369</c:v>
                </c:pt>
                <c:pt idx="33">
                  <c:v>500.38920382165702</c:v>
                </c:pt>
                <c:pt idx="34">
                  <c:v>503.19840636942678</c:v>
                </c:pt>
                <c:pt idx="35">
                  <c:v>506.00760891719699</c:v>
                </c:pt>
                <c:pt idx="36">
                  <c:v>504.95415796178173</c:v>
                </c:pt>
                <c:pt idx="37">
                  <c:v>501.79380509554142</c:v>
                </c:pt>
                <c:pt idx="38">
                  <c:v>498.98460254777069</c:v>
                </c:pt>
                <c:pt idx="39">
                  <c:v>495.82424968152878</c:v>
                </c:pt>
                <c:pt idx="40">
                  <c:v>492.66389681528671</c:v>
                </c:pt>
                <c:pt idx="41">
                  <c:v>490.20584458598728</c:v>
                </c:pt>
                <c:pt idx="42">
                  <c:v>487.74779235668763</c:v>
                </c:pt>
                <c:pt idx="43">
                  <c:v>487.39664203821656</c:v>
                </c:pt>
                <c:pt idx="44">
                  <c:v>484.23628917197323</c:v>
                </c:pt>
                <c:pt idx="45">
                  <c:v>482.48053757961628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90539904"/>
        <c:axId val="90541440"/>
      </c:scatterChart>
      <c:valAx>
        <c:axId val="90539904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Ϭ, </a:t>
                </a:r>
                <a:r>
                  <a:rPr lang="ru-RU"/>
                  <a:t>МПа</a:t>
                </a:r>
              </a:p>
            </c:rich>
          </c:tx>
          <c:layout>
            <c:manualLayout>
              <c:xMode val="edge"/>
              <c:yMode val="edge"/>
              <c:x val="0.74692686313879086"/>
              <c:y val="0.90634481793538213"/>
            </c:manualLayout>
          </c:layout>
          <c:overlay val="0"/>
        </c:title>
        <c:numFmt formatCode="General" sourceLinked="1"/>
        <c:majorTickMark val="in"/>
        <c:minorTickMark val="none"/>
        <c:tickLblPos val="nextTo"/>
        <c:spPr>
          <a:ln>
            <a:solidFill>
              <a:sysClr val="windowText" lastClr="000000"/>
            </a:solidFill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90541440"/>
        <c:crosses val="autoZero"/>
        <c:crossBetween val="midCat"/>
      </c:valAx>
      <c:valAx>
        <c:axId val="90541440"/>
        <c:scaling>
          <c:orientation val="minMax"/>
          <c:min val="470"/>
        </c:scaling>
        <c:delete val="0"/>
        <c:axPos val="l"/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en-US"/>
                  <a:t>J,</a:t>
                </a:r>
                <a:r>
                  <a:rPr lang="en-US" baseline="0"/>
                  <a:t> KA/</a:t>
                </a:r>
                <a:r>
                  <a:rPr lang="ru-RU" baseline="0"/>
                  <a:t>м</a:t>
                </a:r>
                <a:endParaRPr lang="ru-RU"/>
              </a:p>
            </c:rich>
          </c:tx>
          <c:layout>
            <c:manualLayout>
              <c:xMode val="edge"/>
              <c:yMode val="edge"/>
              <c:x val="0.21737832359916692"/>
              <c:y val="3.9135758950721973E-2"/>
            </c:manualLayout>
          </c:layout>
          <c:overlay val="0"/>
        </c:title>
        <c:numFmt formatCode="General" sourceLinked="1"/>
        <c:majorTickMark val="in"/>
        <c:minorTickMark val="none"/>
        <c:tickLblPos val="nextTo"/>
        <c:spPr>
          <a:ln>
            <a:solidFill>
              <a:sysClr val="windowText" lastClr="000000"/>
            </a:solidFill>
          </a:ln>
        </c:spPr>
        <c:crossAx val="90539904"/>
        <c:crosses val="autoZero"/>
        <c:crossBetween val="midCat"/>
      </c:valAx>
      <c:spPr>
        <a:noFill/>
        <a:ln w="25400">
          <a:noFill/>
        </a:ln>
      </c:spPr>
    </c:plotArea>
    <c:plotVisOnly val="1"/>
    <c:dispBlanksAs val="gap"/>
    <c:showDLblsOverMax val="0"/>
  </c:chart>
  <c:spPr>
    <a:ln>
      <a:solidFill>
        <a:sysClr val="windowText" lastClr="000000"/>
      </a:solidFill>
    </a:ln>
  </c:sp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0.18387</cdr:x>
      <cdr:y>0.68744</cdr:y>
    </cdr:from>
    <cdr:to>
      <cdr:x>1</cdr:x>
      <cdr:y>0.68965</cdr:y>
    </cdr:to>
    <cdr:sp macro="" textlink="">
      <cdr:nvSpPr>
        <cdr:cNvPr id="5" name="Прямая соединительная линия 4"/>
        <cdr:cNvSpPr/>
      </cdr:nvSpPr>
      <cdr:spPr>
        <a:xfrm xmlns:a="http://schemas.openxmlformats.org/drawingml/2006/main">
          <a:off x="451725" y="1234461"/>
          <a:ext cx="1992780" cy="3969"/>
        </a:xfrm>
        <a:prstGeom xmlns:a="http://schemas.openxmlformats.org/drawingml/2006/main" prst="line">
          <a:avLst/>
        </a:prstGeom>
        <a:ln xmlns:a="http://schemas.openxmlformats.org/drawingml/2006/main">
          <a:solidFill>
            <a:schemeClr val="tx1"/>
          </a:solidFill>
          <a:prstDash val="dash"/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0.15288</cdr:x>
      <cdr:y>0.12522</cdr:y>
    </cdr:from>
    <cdr:to>
      <cdr:x>0.97259</cdr:x>
      <cdr:y>0.12734</cdr:y>
    </cdr:to>
    <cdr:sp macro="" textlink="">
      <cdr:nvSpPr>
        <cdr:cNvPr id="7" name="Прямая соединительная линия 6"/>
        <cdr:cNvSpPr/>
      </cdr:nvSpPr>
      <cdr:spPr>
        <a:xfrm xmlns:a="http://schemas.openxmlformats.org/drawingml/2006/main" flipH="1">
          <a:off x="373298" y="224855"/>
          <a:ext cx="2001521" cy="3807"/>
        </a:xfrm>
        <a:prstGeom xmlns:a="http://schemas.openxmlformats.org/drawingml/2006/main" prst="line">
          <a:avLst/>
        </a:prstGeom>
        <a:ln xmlns:a="http://schemas.openxmlformats.org/drawingml/2006/main">
          <a:solidFill>
            <a:schemeClr val="tx1"/>
          </a:solidFill>
          <a:prstDash val="dash"/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0.84662</cdr:x>
      <cdr:y>0.31902</cdr:y>
    </cdr:from>
    <cdr:to>
      <cdr:x>0.97725</cdr:x>
      <cdr:y>0.47143</cdr:y>
    </cdr:to>
    <cdr:sp macro="" textlink="">
      <cdr:nvSpPr>
        <cdr:cNvPr id="13" name="TextBox 12"/>
        <cdr:cNvSpPr txBox="1"/>
      </cdr:nvSpPr>
      <cdr:spPr>
        <a:xfrm xmlns:a="http://schemas.openxmlformats.org/drawingml/2006/main">
          <a:off x="2371610" y="572877"/>
          <a:ext cx="365929" cy="27369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l-GR" sz="1100"/>
            <a:t>δ</a:t>
          </a:r>
          <a:r>
            <a:rPr lang="en-US" sz="1100"/>
            <a:t>J</a:t>
          </a:r>
          <a:endParaRPr lang="ru-RU" sz="1100"/>
        </a:p>
      </cdr:txBody>
    </cdr:sp>
  </cdr:relSizeAnchor>
  <cdr:relSizeAnchor xmlns:cdr="http://schemas.openxmlformats.org/drawingml/2006/chartDrawing">
    <cdr:from>
      <cdr:x>0.83391</cdr:x>
      <cdr:y>0.14377</cdr:y>
    </cdr:from>
    <cdr:to>
      <cdr:x>0.83598</cdr:x>
      <cdr:y>0.71405</cdr:y>
    </cdr:to>
    <cdr:sp macro="" textlink="">
      <cdr:nvSpPr>
        <cdr:cNvPr id="8" name="Прямая со стрелкой 7"/>
        <cdr:cNvSpPr/>
      </cdr:nvSpPr>
      <cdr:spPr>
        <a:xfrm xmlns:a="http://schemas.openxmlformats.org/drawingml/2006/main" flipH="1">
          <a:off x="2036183" y="258175"/>
          <a:ext cx="5055" cy="1024080"/>
        </a:xfrm>
        <a:prstGeom xmlns:a="http://schemas.openxmlformats.org/drawingml/2006/main" prst="straightConnector1">
          <a:avLst/>
        </a:prstGeom>
        <a:ln xmlns:a="http://schemas.openxmlformats.org/drawingml/2006/main">
          <a:headEnd type="arrow"/>
          <a:tailEnd type="arrow"/>
        </a:ln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D65F10-D2DB-4028-98D1-7F2059510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кто-то</dc:creator>
  <cp:lastModifiedBy>Larisa</cp:lastModifiedBy>
  <cp:revision>5</cp:revision>
  <cp:lastPrinted>2014-04-18T08:13:00Z</cp:lastPrinted>
  <dcterms:created xsi:type="dcterms:W3CDTF">2014-04-21T08:25:00Z</dcterms:created>
  <dcterms:modified xsi:type="dcterms:W3CDTF">2014-05-06T12:56:00Z</dcterms:modified>
</cp:coreProperties>
</file>